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49586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A7F39">
        <w:rPr>
          <w:rFonts w:ascii="Arial" w:hAnsi="Arial"/>
          <w:b/>
          <w:noProof/>
          <w:sz w:val="24"/>
          <w:szCs w:val="24"/>
          <w:lang w:eastAsia="ja-JP"/>
        </w:rPr>
        <w:t>07360</w:t>
      </w:r>
    </w:p>
    <w:p w14:paraId="11C88A41" w14:textId="17BF8C53" w:rsidR="001E489F" w:rsidRPr="007861B8" w:rsidRDefault="006564F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Berlin, 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 – 26, 2023</w:t>
      </w:r>
      <w:r w:rsidR="001E489F" w:rsidRPr="006C2E80">
        <w:tab/>
      </w:r>
    </w:p>
    <w:p w14:paraId="34AAC229" w14:textId="1C49CB0D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</w:p>
    <w:p w14:paraId="15E7785D" w14:textId="2E865C7F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Streamlined Access Traffic Steering, Switching and Splitting support in the 5G system architecture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7B9C98DE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10.5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0120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Streamlined </w:t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Access Traffic Steering, Switching and Splitting support in the 5G system architecture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61399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F1A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861EAD2" w:rsidR="001E489F" w:rsidRDefault="00BF6D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CD57D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A29583A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37DED1F4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291F7BD8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04B02B09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40652E5B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1F2A9A11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76A704CD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5678E2F0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756FA0CE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A155643" w14:textId="7D992F25" w:rsidR="00085B03" w:rsidRPr="001123B9" w:rsidRDefault="00085B03" w:rsidP="00085B03">
      <w:pPr>
        <w:spacing w:after="180"/>
      </w:pPr>
      <w:r w:rsidRPr="00085B03">
        <w:t xml:space="preserve">The intent of this SID is </w:t>
      </w:r>
      <w:r w:rsidR="001123B9">
        <w:t xml:space="preserve">to </w:t>
      </w:r>
      <w:r>
        <w:t xml:space="preserve">simplify and optimize </w:t>
      </w:r>
      <w:r w:rsidRPr="00085B03">
        <w:t>deployment scenarios</w:t>
      </w:r>
      <w:r w:rsidR="001123B9">
        <w:t xml:space="preserve"> for </w:t>
      </w:r>
      <w:r w:rsidR="001123B9" w:rsidRPr="001123B9">
        <w:t>ATSSS</w:t>
      </w:r>
      <w:r w:rsidR="001123B9">
        <w:t xml:space="preserve"> and </w:t>
      </w:r>
      <w:r w:rsidR="001123B9" w:rsidRPr="00085B03">
        <w:t xml:space="preserve">to </w:t>
      </w:r>
      <w:r w:rsidR="001123B9">
        <w:t>st</w:t>
      </w:r>
      <w:r w:rsidR="001123B9" w:rsidRPr="00085B03">
        <w:t xml:space="preserve">udy </w:t>
      </w:r>
      <w:r w:rsidR="001123B9">
        <w:t xml:space="preserve">additional </w:t>
      </w:r>
      <w:r w:rsidR="001123B9" w:rsidRPr="00085B03">
        <w:t>ATSSS enhancements</w:t>
      </w:r>
      <w:r w:rsidRPr="001123B9">
        <w:t>:</w:t>
      </w:r>
    </w:p>
    <w:p w14:paraId="13546B71" w14:textId="645C1A06" w:rsidR="00085B03" w:rsidRDefault="00085B03" w:rsidP="001123B9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  <w:t xml:space="preserve">In Rel-18, </w:t>
      </w:r>
      <w:r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8FB648B" w14:textId="00B5BF92" w:rsidR="001123B9" w:rsidRDefault="001123B9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2) </w:t>
      </w:r>
      <w:r>
        <w:rPr>
          <w:rFonts w:ascii="Times New Roman" w:hAnsi="Times New Roman"/>
        </w:rPr>
        <w:tab/>
      </w:r>
      <w:r w:rsidRPr="001123B9">
        <w:rPr>
          <w:rFonts w:ascii="Times New Roman" w:eastAsia="SimSun" w:hAnsi="Times New Roman"/>
        </w:rPr>
        <w:t xml:space="preserve">QUIC provides its own layer of security, packet loss detection and congestion control. </w:t>
      </w:r>
      <w:r>
        <w:rPr>
          <w:rFonts w:ascii="Times New Roman" w:eastAsia="SimSun" w:hAnsi="Times New Roman"/>
        </w:rPr>
        <w:t>With the use of N3IWF and the mandatory use of</w:t>
      </w:r>
      <w:r w:rsidRPr="001123B9">
        <w:rPr>
          <w:rFonts w:ascii="Times New Roman" w:eastAsia="SimSun" w:hAnsi="Times New Roman"/>
        </w:rPr>
        <w:t xml:space="preserve"> </w:t>
      </w:r>
      <w:proofErr w:type="spellStart"/>
      <w:r w:rsidRPr="001123B9">
        <w:rPr>
          <w:rFonts w:ascii="Times New Roman" w:eastAsia="SimSun" w:hAnsi="Times New Roman"/>
        </w:rPr>
        <w:t>IPSec</w:t>
      </w:r>
      <w:proofErr w:type="spellEnd"/>
      <w:r w:rsidRPr="001123B9">
        <w:rPr>
          <w:rFonts w:ascii="Times New Roman" w:eastAsia="SimSun" w:hAnsi="Times New Roman"/>
        </w:rPr>
        <w:t xml:space="preserve"> tunnel encapsulation</w:t>
      </w:r>
      <w:r>
        <w:rPr>
          <w:rFonts w:ascii="Times New Roman" w:eastAsia="SimSun" w:hAnsi="Times New Roman"/>
        </w:rPr>
        <w:t xml:space="preserve"> on the non-3GPP access, the overlapping security f</w:t>
      </w:r>
      <w:r w:rsidRPr="001123B9">
        <w:rPr>
          <w:rFonts w:ascii="Times New Roman" w:eastAsia="SimSun" w:hAnsi="Times New Roman"/>
        </w:rPr>
        <w:t>eatures</w:t>
      </w:r>
      <w:r>
        <w:rPr>
          <w:rFonts w:ascii="Times New Roman" w:eastAsia="SimSun" w:hAnsi="Times New Roman"/>
        </w:rPr>
        <w:t xml:space="preserve"> </w:t>
      </w:r>
      <w:r w:rsidR="00E273B5">
        <w:rPr>
          <w:rFonts w:ascii="Times New Roman" w:eastAsia="SimSun" w:hAnsi="Times New Roman"/>
        </w:rPr>
        <w:t xml:space="preserve">provided by N3IWF and QUIC </w:t>
      </w:r>
      <w:r>
        <w:rPr>
          <w:rFonts w:ascii="Times New Roman" w:eastAsia="SimSun" w:hAnsi="Times New Roman"/>
        </w:rPr>
        <w:t xml:space="preserve">result in unnecessary </w:t>
      </w:r>
      <w:r w:rsidR="0000237D">
        <w:rPr>
          <w:rFonts w:ascii="Times New Roman" w:eastAsia="SimSun" w:hAnsi="Times New Roman"/>
        </w:rPr>
        <w:t xml:space="preserve">processing and </w:t>
      </w:r>
      <w:r>
        <w:rPr>
          <w:rFonts w:ascii="Times New Roman" w:eastAsia="SimSun" w:hAnsi="Times New Roman"/>
        </w:rPr>
        <w:t xml:space="preserve">wasted resources when using the </w:t>
      </w:r>
      <w:r w:rsidRPr="001123B9">
        <w:rPr>
          <w:rFonts w:ascii="Times New Roman" w:hAnsi="Times New Roman"/>
          <w:lang w:val="en-US"/>
        </w:rPr>
        <w:t>MPQUIC steering functionality</w:t>
      </w:r>
      <w:r w:rsidRPr="001123B9">
        <w:rPr>
          <w:rFonts w:ascii="Times New Roman" w:eastAsia="SimSun" w:hAnsi="Times New Roman"/>
        </w:rPr>
        <w:t>.</w:t>
      </w:r>
      <w:r>
        <w:rPr>
          <w:rFonts w:ascii="Times New Roman" w:eastAsia="SimSu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1123B9">
        <w:rPr>
          <w:rFonts w:ascii="Times New Roman" w:hAnsi="Times New Roman"/>
        </w:rPr>
        <w:t>t would be beneficial to study how</w:t>
      </w:r>
      <w:r>
        <w:rPr>
          <w:rFonts w:ascii="Times New Roman" w:hAnsi="Times New Roman"/>
        </w:rPr>
        <w:t xml:space="preserve"> to relax the mandatory requirement of </w:t>
      </w:r>
      <w:proofErr w:type="spellStart"/>
      <w:r w:rsidRPr="001123B9">
        <w:rPr>
          <w:rFonts w:ascii="Times New Roman" w:eastAsia="SimSun" w:hAnsi="Times New Roman"/>
        </w:rPr>
        <w:t>IPSec</w:t>
      </w:r>
      <w:proofErr w:type="spellEnd"/>
      <w:r w:rsidRPr="001123B9">
        <w:rPr>
          <w:rFonts w:ascii="Times New Roman" w:eastAsia="SimSun" w:hAnsi="Times New Roman"/>
        </w:rPr>
        <w:t xml:space="preserve"> tunnel encapsulation</w:t>
      </w:r>
      <w:r>
        <w:rPr>
          <w:rFonts w:ascii="Times New Roman" w:eastAsia="SimSun" w:hAnsi="Times New Roman"/>
        </w:rPr>
        <w:t xml:space="preserve"> on the non-3GPP access for the </w:t>
      </w:r>
      <w:r w:rsidRPr="001123B9">
        <w:rPr>
          <w:rFonts w:ascii="Times New Roman" w:hAnsi="Times New Roman"/>
          <w:lang w:val="en-US"/>
        </w:rPr>
        <w:t>MPQUIC steering functionality</w:t>
      </w:r>
      <w:r>
        <w:rPr>
          <w:rFonts w:ascii="Times New Roman" w:hAnsi="Times New Roman"/>
          <w:lang w:val="en-US"/>
        </w:rPr>
        <w:t xml:space="preserve"> possibly resulting in new architectural options for ATSSS. </w:t>
      </w:r>
    </w:p>
    <w:p w14:paraId="1A41C801" w14:textId="77777777" w:rsidR="001123B9" w:rsidRDefault="001123B9" w:rsidP="001123B9">
      <w:pPr>
        <w:pStyle w:val="B1"/>
        <w:rPr>
          <w:rFonts w:ascii="Times New Roman" w:hAnsi="Times New Roman"/>
          <w:lang w:val="en-US"/>
        </w:rPr>
      </w:pPr>
    </w:p>
    <w:p w14:paraId="72CD57C7" w14:textId="04845566" w:rsidR="00085B03" w:rsidRPr="001123B9" w:rsidRDefault="001123B9" w:rsidP="001123B9">
      <w:pPr>
        <w:pStyle w:val="B1"/>
        <w:rPr>
          <w:rFonts w:ascii="Times New Roman" w:eastAsia="SimSun" w:hAnsi="Times New Roman"/>
        </w:rPr>
      </w:pPr>
      <w:r w:rsidRPr="001123B9">
        <w:rPr>
          <w:rFonts w:ascii="Times New Roman" w:hAnsi="Times New Roman"/>
          <w:lang w:val="en-US"/>
        </w:rPr>
        <w:t>3)</w:t>
      </w:r>
      <w:r w:rsidRPr="001123B9">
        <w:rPr>
          <w:rFonts w:ascii="Times New Roman" w:hAnsi="Times New Roman"/>
          <w:lang w:val="en-US"/>
        </w:rPr>
        <w:tab/>
      </w:r>
      <w:r w:rsidR="00085B03" w:rsidRPr="00085B03">
        <w:rPr>
          <w:rFonts w:ascii="Times New Roman" w:eastAsia="SimSun" w:hAnsi="Times New Roman"/>
        </w:rPr>
        <w:t xml:space="preserve">During the Rel-17 study and normative phase of ATSSS, certain scenarios were excluded from </w:t>
      </w:r>
      <w:proofErr w:type="gramStart"/>
      <w:r w:rsidR="00085B03" w:rsidRPr="00085B03">
        <w:rPr>
          <w:rFonts w:ascii="Times New Roman" w:eastAsia="SimSun" w:hAnsi="Times New Roman"/>
        </w:rPr>
        <w:t>ATSSS</w:t>
      </w:r>
      <w:proofErr w:type="gramEnd"/>
      <w:r w:rsidR="00085B03" w:rsidRPr="00085B03">
        <w:rPr>
          <w:rFonts w:ascii="Times New Roman" w:eastAsia="SimSun" w:hAnsi="Times New Roman"/>
        </w:rPr>
        <w:t xml:space="preserve"> and certain enhancements were deferred to later releases</w:t>
      </w:r>
      <w:r w:rsidRPr="001123B9">
        <w:rPr>
          <w:rFonts w:ascii="Times New Roman" w:eastAsia="SimSun" w:hAnsi="Times New Roman"/>
        </w:rPr>
        <w:t>:</w:t>
      </w:r>
    </w:p>
    <w:p w14:paraId="4B48E54C" w14:textId="77777777" w:rsidR="001123B9" w:rsidRPr="001123B9" w:rsidRDefault="001123B9" w:rsidP="001123B9">
      <w:pPr>
        <w:pStyle w:val="B1"/>
        <w:rPr>
          <w:rFonts w:ascii="Times New Roman" w:eastAsia="SimSun" w:hAnsi="Times New Roman"/>
        </w:rPr>
      </w:pPr>
    </w:p>
    <w:p w14:paraId="562AE8BC" w14:textId="4198F21A" w:rsidR="001123B9" w:rsidRPr="001123B9" w:rsidRDefault="001123B9" w:rsidP="001123B9">
      <w:pPr>
        <w:pStyle w:val="B2"/>
        <w:rPr>
          <w:rFonts w:eastAsia="SimSun"/>
        </w:rPr>
      </w:pPr>
      <w:r w:rsidRPr="001123B9">
        <w:rPr>
          <w:rFonts w:eastAsia="SimSun"/>
        </w:rPr>
        <w:t>a)</w:t>
      </w:r>
      <w:r w:rsidRPr="001123B9">
        <w:rPr>
          <w:rFonts w:eastAsia="SimSun"/>
        </w:rPr>
        <w:tab/>
      </w:r>
      <w:r w:rsidR="00085B03" w:rsidRPr="00085B03">
        <w:rPr>
          <w:rFonts w:eastAsia="SimSun"/>
          <w:lang w:val="en-US"/>
        </w:rPr>
        <w:t xml:space="preserve">An </w:t>
      </w:r>
      <w:r w:rsidR="00085B03" w:rsidRPr="00085B03">
        <w:rPr>
          <w:rFonts w:eastAsia="SimSun"/>
        </w:rPr>
        <w:t>MA PDU Session using a Branching Point or UL Classifier was not supported. TS 23.501 states: "In this Release of the specification, a MA PDU Session using IPv6 multi-homing (see clause 5.6.4.3) or UL Classifier (see clause 5.6.4.2) is not specified." However, in several scenarios (e.g., for supporting ATSSS towards edge-computing services) it would be beneficial to specify how an MA PDU Session can support a Branching Point or UL Classifier</w:t>
      </w:r>
      <w:r w:rsidRPr="001123B9">
        <w:rPr>
          <w:rFonts w:eastAsia="SimSun"/>
        </w:rPr>
        <w:t>.</w:t>
      </w:r>
    </w:p>
    <w:p w14:paraId="6A0A6AF7" w14:textId="38F11D98" w:rsidR="00085B03" w:rsidRPr="00085B03" w:rsidRDefault="001123B9" w:rsidP="001123B9">
      <w:pPr>
        <w:pStyle w:val="B2"/>
        <w:rPr>
          <w:rFonts w:eastAsia="SimSun"/>
          <w:lang w:val="en-US"/>
        </w:rPr>
      </w:pPr>
      <w:r w:rsidRPr="001123B9">
        <w:rPr>
          <w:rFonts w:eastAsia="SimSun"/>
          <w:lang w:val="en-US"/>
        </w:rPr>
        <w:lastRenderedPageBreak/>
        <w:t>b)</w:t>
      </w:r>
      <w:r w:rsidRPr="001123B9">
        <w:rPr>
          <w:rFonts w:eastAsia="SimSun"/>
          <w:lang w:val="en-US"/>
        </w:rPr>
        <w:tab/>
      </w:r>
      <w:r w:rsidR="00085B03" w:rsidRPr="00085B03">
        <w:rPr>
          <w:rFonts w:eastAsia="SimSun"/>
          <w:lang w:val="en-US"/>
        </w:rPr>
        <w:t>When the UE is idle over 3GPP access and gets out of a</w:t>
      </w:r>
      <w:r w:rsidR="0000237D">
        <w:rPr>
          <w:rFonts w:eastAsia="SimSun"/>
          <w:lang w:val="en-US"/>
        </w:rPr>
        <w:t xml:space="preserve"> L</w:t>
      </w:r>
      <w:proofErr w:type="spellStart"/>
      <w:r w:rsidR="0000237D" w:rsidRPr="00085B03">
        <w:rPr>
          <w:rFonts w:eastAsia="SimSun"/>
        </w:rPr>
        <w:t>ocal</w:t>
      </w:r>
      <w:proofErr w:type="spellEnd"/>
      <w:r w:rsidR="0000237D" w:rsidRPr="00085B03">
        <w:rPr>
          <w:rFonts w:eastAsia="SimSun"/>
        </w:rPr>
        <w:t xml:space="preserve"> </w:t>
      </w:r>
      <w:r w:rsidR="0000237D">
        <w:rPr>
          <w:rFonts w:eastAsia="SimSun"/>
        </w:rPr>
        <w:t>A</w:t>
      </w:r>
      <w:r w:rsidR="0000237D" w:rsidRPr="00085B03">
        <w:rPr>
          <w:rFonts w:eastAsia="SimSun"/>
        </w:rPr>
        <w:t xml:space="preserve">rea </w:t>
      </w:r>
      <w:r w:rsidR="0000237D">
        <w:rPr>
          <w:rFonts w:eastAsia="SimSun"/>
        </w:rPr>
        <w:t>D</w:t>
      </w:r>
      <w:r w:rsidR="0000237D" w:rsidRPr="00085B03">
        <w:rPr>
          <w:rFonts w:eastAsia="SimSun"/>
        </w:rPr>
        <w:t xml:space="preserve">ata </w:t>
      </w:r>
      <w:r w:rsidR="0000237D">
        <w:rPr>
          <w:rFonts w:eastAsia="SimSun"/>
        </w:rPr>
        <w:t>N</w:t>
      </w:r>
      <w:r w:rsidR="0000237D" w:rsidRPr="00085B03">
        <w:rPr>
          <w:rFonts w:eastAsia="SimSun"/>
        </w:rPr>
        <w:t>etwork</w:t>
      </w:r>
      <w:r w:rsidR="0000237D">
        <w:rPr>
          <w:rFonts w:eastAsia="SimSun"/>
        </w:rPr>
        <w:t xml:space="preserve"> (</w:t>
      </w:r>
      <w:r w:rsidR="00085B03" w:rsidRPr="00085B03">
        <w:rPr>
          <w:rFonts w:eastAsia="SimSun"/>
          <w:lang w:val="en-US"/>
        </w:rPr>
        <w:t>LADN</w:t>
      </w:r>
      <w:r w:rsidR="0000237D">
        <w:rPr>
          <w:rFonts w:eastAsia="SimSun"/>
          <w:lang w:val="en-US"/>
        </w:rPr>
        <w:t xml:space="preserve">) </w:t>
      </w:r>
      <w:r w:rsidR="00085B03" w:rsidRPr="00085B03">
        <w:rPr>
          <w:rFonts w:eastAsia="SimSun"/>
          <w:lang w:val="en-US"/>
        </w:rPr>
        <w:t xml:space="preserve">service area, the UE may keep exchanging data over non-3GPP access (although it shouldn’t). To avoid this problem, it was decided to prohibit MA PDU Sessions towards LADNs in Rel-17. To prevent this limitation, a solution is needed to enable ATSSS support </w:t>
      </w:r>
      <w:r w:rsidR="00085B03" w:rsidRPr="00085B03">
        <w:rPr>
          <w:rFonts w:eastAsia="SimSun"/>
        </w:rPr>
        <w:t>when the UE accesses services in LADNs.</w:t>
      </w:r>
    </w:p>
    <w:p w14:paraId="66725641" w14:textId="77777777" w:rsidR="00085B03" w:rsidRDefault="00085B03" w:rsidP="00175136">
      <w:pPr>
        <w:spacing w:after="180"/>
        <w:rPr>
          <w:rFonts w:eastAsia="SimSu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1319A5" w14:textId="77777777" w:rsidR="001123B9" w:rsidRDefault="00AE066E" w:rsidP="001123B9">
      <w:r w:rsidRPr="00175136">
        <w:rPr>
          <w:rFonts w:eastAsia="SimSun"/>
        </w:rPr>
        <w:t>Based on the above justification</w:t>
      </w:r>
      <w:r w:rsidR="001123B9">
        <w:t>, the objective of this study item is to enhance ATSSS by investigating the following topics:</w:t>
      </w:r>
    </w:p>
    <w:p w14:paraId="0AAB03FE" w14:textId="2C7D96E8" w:rsidR="00BF6D30" w:rsidRDefault="00BF6D30" w:rsidP="001123B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B44E85D" w14:textId="38044FD9" w:rsidR="001123B9" w:rsidRPr="001123B9" w:rsidRDefault="00491A2F" w:rsidP="001123B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 w:rsidR="001123B9">
        <w:rPr>
          <w:rFonts w:ascii="Times New Roman" w:hAnsi="Times New Roman"/>
          <w:lang w:eastAsia="en-GB"/>
        </w:rPr>
        <w:tab/>
        <w:t>Study how the</w:t>
      </w:r>
      <w:r w:rsidR="001123B9" w:rsidRPr="001123B9">
        <w:rPr>
          <w:rFonts w:ascii="Times New Roman" w:hAnsi="Times New Roman"/>
          <w:lang w:eastAsia="en-GB"/>
        </w:rPr>
        <w:t xml:space="preserve"> </w:t>
      </w:r>
      <w:r w:rsidR="001123B9" w:rsidRPr="001123B9">
        <w:rPr>
          <w:rFonts w:ascii="Times New Roman" w:hAnsi="Times New Roman"/>
          <w:lang w:val="en-US" w:eastAsia="en-GB"/>
        </w:rPr>
        <w:t xml:space="preserve">MPQUIC steering functionality </w:t>
      </w:r>
      <w:r w:rsidR="001123B9">
        <w:rPr>
          <w:rFonts w:ascii="Times New Roman" w:hAnsi="Times New Roman"/>
          <w:lang w:val="en-US" w:eastAsia="en-GB"/>
        </w:rPr>
        <w:t xml:space="preserve">can be extended to be able to </w:t>
      </w:r>
      <w:r w:rsidR="001123B9" w:rsidRPr="001123B9">
        <w:rPr>
          <w:rFonts w:ascii="Times New Roman" w:hAnsi="Times New Roman"/>
          <w:lang w:eastAsia="en-GB"/>
        </w:rPr>
        <w:t xml:space="preserve">steer, switch, and split </w:t>
      </w:r>
      <w:r w:rsidR="008919DE">
        <w:rPr>
          <w:rFonts w:ascii="Times New Roman" w:hAnsi="Times New Roman"/>
          <w:lang w:eastAsia="en-GB"/>
        </w:rPr>
        <w:t xml:space="preserve">non-UDP </w:t>
      </w:r>
      <w:r w:rsidR="001123B9">
        <w:rPr>
          <w:rFonts w:ascii="Times New Roman" w:hAnsi="Times New Roman"/>
          <w:lang w:eastAsia="en-GB"/>
        </w:rPr>
        <w:t>traffic</w:t>
      </w:r>
      <w:r w:rsidR="008919DE">
        <w:rPr>
          <w:rFonts w:ascii="Times New Roman" w:hAnsi="Times New Roman"/>
          <w:lang w:eastAsia="en-GB"/>
        </w:rPr>
        <w:t xml:space="preserve"> (</w:t>
      </w:r>
      <w:r w:rsidR="008919DE">
        <w:rPr>
          <w:rFonts w:ascii="Times New Roman" w:hAnsi="Times New Roman"/>
        </w:rPr>
        <w:t>TCP, IP, Ethernet traffic)</w:t>
      </w:r>
      <w:r w:rsidR="001123B9" w:rsidRPr="001123B9">
        <w:rPr>
          <w:rFonts w:ascii="Times New Roman" w:hAnsi="Times New Roman"/>
          <w:lang w:eastAsia="en-GB"/>
        </w:rPr>
        <w:t xml:space="preserve">. </w:t>
      </w:r>
    </w:p>
    <w:p w14:paraId="2F26390F" w14:textId="1D38FDF1" w:rsidR="001123B9" w:rsidRPr="001123B9" w:rsidRDefault="001123B9" w:rsidP="001123B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val="en-US" w:eastAsia="en-GB"/>
        </w:rPr>
      </w:pPr>
      <w:r w:rsidRPr="001123B9">
        <w:rPr>
          <w:rFonts w:ascii="Times New Roman" w:hAnsi="Times New Roman"/>
          <w:lang w:eastAsia="en-GB"/>
        </w:rPr>
        <w:t xml:space="preserve">2) </w:t>
      </w:r>
      <w:r>
        <w:rPr>
          <w:rFonts w:ascii="Times New Roman" w:hAnsi="Times New Roman"/>
          <w:lang w:eastAsia="en-GB"/>
        </w:rPr>
        <w:tab/>
      </w:r>
      <w:r w:rsidRPr="001123B9">
        <w:rPr>
          <w:rFonts w:ascii="Times New Roman" w:hAnsi="Times New Roman"/>
          <w:lang w:eastAsia="en-GB"/>
        </w:rPr>
        <w:t xml:space="preserve">Study how to relax the mandatory use of </w:t>
      </w:r>
      <w:proofErr w:type="spellStart"/>
      <w:r w:rsidRPr="001123B9">
        <w:rPr>
          <w:rFonts w:ascii="Times New Roman" w:hAnsi="Times New Roman"/>
          <w:lang w:eastAsia="en-GB"/>
        </w:rPr>
        <w:t>IPSec</w:t>
      </w:r>
      <w:proofErr w:type="spellEnd"/>
      <w:r w:rsidRPr="001123B9">
        <w:rPr>
          <w:rFonts w:ascii="Times New Roman" w:hAnsi="Times New Roman"/>
          <w:lang w:eastAsia="en-GB"/>
        </w:rPr>
        <w:t xml:space="preserve"> tunnel encapsulation on the untrusted non-3GPP access</w:t>
      </w:r>
      <w:r w:rsidR="00840F06">
        <w:rPr>
          <w:rFonts w:ascii="Times New Roman" w:hAnsi="Times New Roman"/>
          <w:lang w:eastAsia="en-GB"/>
        </w:rPr>
        <w:t xml:space="preserve"> for the </w:t>
      </w:r>
      <w:r w:rsidR="00840F06" w:rsidRPr="001123B9">
        <w:rPr>
          <w:rFonts w:ascii="Times New Roman" w:hAnsi="Times New Roman"/>
          <w:lang w:val="en-US"/>
        </w:rPr>
        <w:t>MPQUIC steering functionality</w:t>
      </w:r>
      <w:r w:rsidRPr="001123B9">
        <w:rPr>
          <w:rFonts w:ascii="Times New Roman" w:hAnsi="Times New Roman"/>
          <w:lang w:eastAsia="en-GB"/>
        </w:rPr>
        <w:t xml:space="preserve">, investigate new </w:t>
      </w:r>
      <w:r w:rsidRPr="001123B9">
        <w:rPr>
          <w:rFonts w:ascii="Times New Roman" w:hAnsi="Times New Roman"/>
          <w:lang w:val="en-US" w:eastAsia="en-GB"/>
        </w:rPr>
        <w:t xml:space="preserve">architectural options for ATSSS, if necessary. </w:t>
      </w:r>
    </w:p>
    <w:p w14:paraId="054A369C" w14:textId="16ABFD47" w:rsidR="001123B9" w:rsidRPr="001123B9" w:rsidRDefault="001123B9" w:rsidP="001123B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1123B9">
        <w:rPr>
          <w:rFonts w:ascii="Times New Roman" w:hAnsi="Times New Roman"/>
          <w:lang w:val="en-US" w:eastAsia="en-GB"/>
        </w:rPr>
        <w:t>3</w:t>
      </w:r>
      <w:r w:rsidR="004C2955">
        <w:rPr>
          <w:rFonts w:ascii="Times New Roman" w:hAnsi="Times New Roman"/>
          <w:lang w:val="en-US" w:eastAsia="en-GB"/>
        </w:rPr>
        <w:t>a</w:t>
      </w:r>
      <w:r w:rsidRPr="001123B9">
        <w:rPr>
          <w:rFonts w:ascii="Times New Roman" w:hAnsi="Times New Roman"/>
          <w:lang w:val="en-US" w:eastAsia="en-GB"/>
        </w:rPr>
        <w:t>)</w:t>
      </w:r>
      <w:r w:rsidRPr="001123B9">
        <w:rPr>
          <w:rFonts w:ascii="Times New Roman" w:hAnsi="Times New Roman"/>
          <w:lang w:val="en-US" w:eastAsia="en-GB"/>
        </w:rPr>
        <w:tab/>
      </w:r>
      <w:r w:rsidR="00085B03" w:rsidRPr="00085B03">
        <w:rPr>
          <w:rFonts w:ascii="Times New Roman" w:hAnsi="Times New Roman"/>
          <w:lang w:val="en-US" w:eastAsia="en-GB"/>
        </w:rPr>
        <w:t>Study how to support a</w:t>
      </w:r>
      <w:r w:rsidR="00085B03" w:rsidRPr="00085B03">
        <w:rPr>
          <w:rFonts w:ascii="Times New Roman" w:hAnsi="Times New Roman"/>
          <w:lang w:eastAsia="en-GB"/>
        </w:rPr>
        <w:t>n MA PDU Session using a Branching Point (IPv6 multi-homing) or an UL Classifier. The UE shall not be required to know whether the MA PDU Session is using an UL Classifier.</w:t>
      </w:r>
    </w:p>
    <w:p w14:paraId="003FB160" w14:textId="61409F1F" w:rsidR="00085B03" w:rsidRPr="001123B9" w:rsidRDefault="004C2955" w:rsidP="001123B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3b</w:t>
      </w:r>
      <w:r w:rsidR="001123B9" w:rsidRPr="001123B9">
        <w:rPr>
          <w:rFonts w:ascii="Times New Roman" w:hAnsi="Times New Roman"/>
          <w:lang w:eastAsia="en-GB"/>
        </w:rPr>
        <w:t>)</w:t>
      </w:r>
      <w:r w:rsidR="001123B9">
        <w:rPr>
          <w:rFonts w:ascii="Times New Roman" w:hAnsi="Times New Roman"/>
          <w:lang w:eastAsia="en-GB"/>
        </w:rPr>
        <w:tab/>
      </w:r>
      <w:r w:rsidR="00085B03" w:rsidRPr="001123B9">
        <w:rPr>
          <w:rFonts w:ascii="Times New Roman" w:hAnsi="Times New Roman"/>
        </w:rPr>
        <w:t>Study how to support the establishment of an MA PDU Session to a</w:t>
      </w:r>
      <w:r w:rsidR="0000237D">
        <w:rPr>
          <w:rFonts w:ascii="Times New Roman" w:hAnsi="Times New Roman"/>
        </w:rPr>
        <w:t xml:space="preserve"> </w:t>
      </w:r>
      <w:r w:rsidR="00085B03" w:rsidRPr="001123B9">
        <w:rPr>
          <w:rFonts w:ascii="Times New Roman" w:hAnsi="Times New Roman"/>
        </w:rPr>
        <w:t>LADN</w:t>
      </w:r>
      <w:r w:rsidR="005E3B78">
        <w:rPr>
          <w:rFonts w:ascii="Times New Roman" w:hAnsi="Times New Roman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Heading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87"/>
        <w:gridCol w:w="2365"/>
      </w:tblGrid>
      <w:tr w:rsidR="001A1DDA" w:rsidRPr="00FF2903" w14:paraId="56BC2C41" w14:textId="77777777" w:rsidTr="00AE066E">
        <w:tc>
          <w:tcPr>
            <w:tcW w:w="115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87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365" w:type="dxa"/>
          </w:tcPr>
          <w:p w14:paraId="62882300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244F7" w:rsidRDefault="001A1DDA" w:rsidP="00C0648E">
            <w:pPr>
              <w:rPr>
                <w:b/>
                <w:bCs/>
              </w:rPr>
            </w:pPr>
          </w:p>
        </w:tc>
      </w:tr>
      <w:tr w:rsidR="001A1DDA" w:rsidRPr="00FF2903" w14:paraId="196B2D0D" w14:textId="77777777" w:rsidTr="00AE066E">
        <w:tc>
          <w:tcPr>
            <w:tcW w:w="115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27FA4F2D" w14:textId="706DA00C" w:rsidR="001A1DDA" w:rsidRPr="00FF2903" w:rsidRDefault="001A1DDA" w:rsidP="00C0648E"/>
        </w:tc>
        <w:tc>
          <w:tcPr>
            <w:tcW w:w="1605" w:type="dxa"/>
          </w:tcPr>
          <w:p w14:paraId="48BC311D" w14:textId="49B99A9F" w:rsidR="001A1DDA" w:rsidRPr="00FF2903" w:rsidRDefault="001A1DDA" w:rsidP="00C0648E"/>
        </w:tc>
        <w:tc>
          <w:tcPr>
            <w:tcW w:w="1687" w:type="dxa"/>
          </w:tcPr>
          <w:p w14:paraId="76B4EF1D" w14:textId="3DB33F36" w:rsidR="001A1DDA" w:rsidRPr="00FF2903" w:rsidRDefault="001A1DDA" w:rsidP="00C0648E"/>
        </w:tc>
        <w:tc>
          <w:tcPr>
            <w:tcW w:w="2365" w:type="dxa"/>
          </w:tcPr>
          <w:p w14:paraId="1646139D" w14:textId="3B1F6004" w:rsidR="001A1DDA" w:rsidRPr="00FA3919" w:rsidRDefault="001A1DDA" w:rsidP="00C0648E"/>
        </w:tc>
      </w:tr>
      <w:tr w:rsidR="001A1DDA" w:rsidRPr="00FF2903" w14:paraId="0A0E55D4" w14:textId="77777777" w:rsidTr="00AE066E">
        <w:tc>
          <w:tcPr>
            <w:tcW w:w="1151" w:type="dxa"/>
            <w:shd w:val="clear" w:color="auto" w:fill="auto"/>
          </w:tcPr>
          <w:p w14:paraId="3FAC1C59" w14:textId="77777777" w:rsidR="001A1DDA" w:rsidRPr="00FF2903" w:rsidRDefault="001A1DDA" w:rsidP="00C0648E">
            <w:r w:rsidRPr="00FF2903">
              <w:t>WT#</w:t>
            </w:r>
            <w:r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36480A22" w:rsidR="001A1DDA" w:rsidRPr="00FF2903" w:rsidRDefault="001A1DDA" w:rsidP="00C0648E"/>
        </w:tc>
        <w:tc>
          <w:tcPr>
            <w:tcW w:w="1605" w:type="dxa"/>
          </w:tcPr>
          <w:p w14:paraId="46547A62" w14:textId="38A1E7D8" w:rsidR="001A1DDA" w:rsidRPr="00FF2903" w:rsidRDefault="001A1DDA" w:rsidP="00C0648E"/>
        </w:tc>
        <w:tc>
          <w:tcPr>
            <w:tcW w:w="1687" w:type="dxa"/>
          </w:tcPr>
          <w:p w14:paraId="31E7EE79" w14:textId="565D7710" w:rsidR="001A1DDA" w:rsidRPr="00FF2903" w:rsidRDefault="001A1DDA" w:rsidP="00C0648E"/>
        </w:tc>
        <w:tc>
          <w:tcPr>
            <w:tcW w:w="2365" w:type="dxa"/>
          </w:tcPr>
          <w:p w14:paraId="29B46EE0" w14:textId="208CD894" w:rsidR="001A1DDA" w:rsidRPr="00FA3919" w:rsidRDefault="001A1DDA" w:rsidP="00C0648E"/>
        </w:tc>
      </w:tr>
      <w:tr w:rsidR="001A1DDA" w:rsidRPr="00FF2903" w14:paraId="17781F24" w14:textId="77777777" w:rsidTr="00AE066E">
        <w:tc>
          <w:tcPr>
            <w:tcW w:w="1151" w:type="dxa"/>
            <w:shd w:val="clear" w:color="auto" w:fill="auto"/>
          </w:tcPr>
          <w:p w14:paraId="62FF604F" w14:textId="77777777" w:rsidR="001A1DDA" w:rsidRPr="00FF2903" w:rsidRDefault="001A1DDA" w:rsidP="00C0648E">
            <w:r>
              <w:t>WT#3</w:t>
            </w:r>
          </w:p>
        </w:tc>
        <w:tc>
          <w:tcPr>
            <w:tcW w:w="1428" w:type="dxa"/>
            <w:shd w:val="clear" w:color="auto" w:fill="auto"/>
          </w:tcPr>
          <w:p w14:paraId="7A1E9CAC" w14:textId="5D0F9DA3" w:rsidR="001A1DDA" w:rsidRPr="00C16103" w:rsidRDefault="001A1DDA" w:rsidP="00C0648E">
            <w:pPr>
              <w:rPr>
                <w:highlight w:val="yellow"/>
              </w:rPr>
            </w:pPr>
          </w:p>
        </w:tc>
        <w:tc>
          <w:tcPr>
            <w:tcW w:w="1605" w:type="dxa"/>
          </w:tcPr>
          <w:p w14:paraId="036D7ADC" w14:textId="04B98AD4" w:rsidR="001A1DDA" w:rsidRPr="00C16103" w:rsidRDefault="001A1DDA" w:rsidP="00C0648E">
            <w:pPr>
              <w:rPr>
                <w:highlight w:val="yellow"/>
              </w:rPr>
            </w:pPr>
          </w:p>
        </w:tc>
        <w:tc>
          <w:tcPr>
            <w:tcW w:w="1687" w:type="dxa"/>
          </w:tcPr>
          <w:p w14:paraId="1A0EED84" w14:textId="4CBD0509" w:rsidR="001A1DDA" w:rsidRPr="00FF2903" w:rsidRDefault="001A1DDA" w:rsidP="00C0648E"/>
        </w:tc>
        <w:tc>
          <w:tcPr>
            <w:tcW w:w="2365" w:type="dxa"/>
          </w:tcPr>
          <w:p w14:paraId="49BA9F25" w14:textId="5AAD7DB9" w:rsidR="001A1DDA" w:rsidRPr="00FA3919" w:rsidRDefault="001A1DDA" w:rsidP="00C0648E"/>
        </w:tc>
      </w:tr>
      <w:tr w:rsidR="001A1DDA" w:rsidRPr="00FF2903" w14:paraId="401A34A3" w14:textId="77777777" w:rsidTr="00AE066E">
        <w:tc>
          <w:tcPr>
            <w:tcW w:w="1151" w:type="dxa"/>
            <w:shd w:val="clear" w:color="auto" w:fill="auto"/>
          </w:tcPr>
          <w:p w14:paraId="764F739A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6112DEBE" w14:textId="77777777" w:rsidR="001A1DDA" w:rsidRPr="00FF2903" w:rsidRDefault="001A1DDA" w:rsidP="00C0648E"/>
        </w:tc>
        <w:tc>
          <w:tcPr>
            <w:tcW w:w="1605" w:type="dxa"/>
          </w:tcPr>
          <w:p w14:paraId="2BF80C58" w14:textId="77777777" w:rsidR="001A1DDA" w:rsidRPr="00FF2903" w:rsidRDefault="001A1DDA" w:rsidP="00C0648E"/>
        </w:tc>
        <w:tc>
          <w:tcPr>
            <w:tcW w:w="1687" w:type="dxa"/>
          </w:tcPr>
          <w:p w14:paraId="65FE6655" w14:textId="77777777" w:rsidR="001A1DDA" w:rsidRPr="00FF2903" w:rsidRDefault="001A1DDA" w:rsidP="00C0648E"/>
        </w:tc>
        <w:tc>
          <w:tcPr>
            <w:tcW w:w="2365" w:type="dxa"/>
          </w:tcPr>
          <w:p w14:paraId="6BA8A6F7" w14:textId="77777777" w:rsidR="001A1DDA" w:rsidRPr="00FA3919" w:rsidRDefault="001A1DDA" w:rsidP="00C0648E"/>
        </w:tc>
      </w:tr>
      <w:tr w:rsidR="001A1DDA" w:rsidRPr="00FF2903" w14:paraId="47B72615" w14:textId="77777777" w:rsidTr="00AE066E">
        <w:tc>
          <w:tcPr>
            <w:tcW w:w="1151" w:type="dxa"/>
            <w:shd w:val="clear" w:color="auto" w:fill="auto"/>
          </w:tcPr>
          <w:p w14:paraId="48622210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77C19946" w14:textId="77777777" w:rsidR="001A1DDA" w:rsidRPr="00CC3916" w:rsidRDefault="001A1DDA" w:rsidP="00C0648E"/>
        </w:tc>
        <w:tc>
          <w:tcPr>
            <w:tcW w:w="1605" w:type="dxa"/>
          </w:tcPr>
          <w:p w14:paraId="59220DFC" w14:textId="77777777" w:rsidR="001A1DDA" w:rsidRPr="00CC3916" w:rsidRDefault="001A1DDA" w:rsidP="00C0648E"/>
        </w:tc>
        <w:tc>
          <w:tcPr>
            <w:tcW w:w="1687" w:type="dxa"/>
          </w:tcPr>
          <w:p w14:paraId="0A7F6A9F" w14:textId="77777777" w:rsidR="001A1DDA" w:rsidRPr="00FF2903" w:rsidRDefault="001A1DDA" w:rsidP="00C0648E"/>
        </w:tc>
        <w:tc>
          <w:tcPr>
            <w:tcW w:w="2365" w:type="dxa"/>
          </w:tcPr>
          <w:p w14:paraId="552A02B8" w14:textId="77777777" w:rsidR="001A1DDA" w:rsidRPr="00FF2903" w:rsidRDefault="001A1DDA" w:rsidP="00C0648E"/>
        </w:tc>
      </w:tr>
      <w:tr w:rsidR="001A1DDA" w:rsidRPr="00FF2903" w14:paraId="3068FE1A" w14:textId="77777777" w:rsidTr="00AE066E">
        <w:tc>
          <w:tcPr>
            <w:tcW w:w="1151" w:type="dxa"/>
            <w:shd w:val="clear" w:color="auto" w:fill="auto"/>
          </w:tcPr>
          <w:p w14:paraId="583CDA48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318ED027" w14:textId="77777777" w:rsidR="001A1DDA" w:rsidRPr="00FF2903" w:rsidRDefault="001A1DDA" w:rsidP="00C0648E"/>
        </w:tc>
        <w:tc>
          <w:tcPr>
            <w:tcW w:w="1605" w:type="dxa"/>
          </w:tcPr>
          <w:p w14:paraId="4ED43365" w14:textId="77777777" w:rsidR="001A1DDA" w:rsidRPr="00FF2903" w:rsidRDefault="001A1DDA" w:rsidP="00C0648E"/>
        </w:tc>
        <w:tc>
          <w:tcPr>
            <w:tcW w:w="1687" w:type="dxa"/>
          </w:tcPr>
          <w:p w14:paraId="3DC4919E" w14:textId="77777777" w:rsidR="001A1DDA" w:rsidRPr="00FF2903" w:rsidRDefault="001A1DDA" w:rsidP="00C0648E"/>
        </w:tc>
        <w:tc>
          <w:tcPr>
            <w:tcW w:w="2365" w:type="dxa"/>
          </w:tcPr>
          <w:p w14:paraId="391331C4" w14:textId="77777777" w:rsidR="001A1DDA" w:rsidRPr="00FF2903" w:rsidRDefault="001A1DDA" w:rsidP="00C0648E"/>
        </w:tc>
      </w:tr>
    </w:tbl>
    <w:p w14:paraId="46E8F360" w14:textId="77777777" w:rsidR="001A1DDA" w:rsidRDefault="001A1DDA" w:rsidP="001A1DDA"/>
    <w:p w14:paraId="71CD9219" w14:textId="12EBDCC7" w:rsidR="001A1DDA" w:rsidRPr="000A1752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</w:p>
    <w:p w14:paraId="766ABC52" w14:textId="2549FFA8" w:rsidR="001A1DDA" w:rsidRPr="00BD5134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</w:p>
    <w:p w14:paraId="77C77DB6" w14:textId="22E1A959" w:rsidR="001A1DDA" w:rsidRPr="008244F7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estimates: N + M = 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2215A5DB" w:rsidR="00A03360" w:rsidRPr="006C2E80" w:rsidRDefault="001123B9" w:rsidP="00A03360">
            <w:pPr>
              <w:pStyle w:val="Guidance"/>
              <w:spacing w:after="0"/>
            </w:pPr>
            <w:r w:rsidRPr="001123B9">
              <w:t>Study on Streamlined Access Traffic Steering, Switching and Splitting support in the 5G system architecture</w:t>
            </w:r>
          </w:p>
        </w:tc>
        <w:tc>
          <w:tcPr>
            <w:tcW w:w="993" w:type="dxa"/>
          </w:tcPr>
          <w:p w14:paraId="5F21A715" w14:textId="786803E4" w:rsidR="00A03360" w:rsidRPr="001123B9" w:rsidRDefault="00A03360" w:rsidP="00A03360">
            <w:pPr>
              <w:pStyle w:val="Guidance"/>
            </w:pPr>
            <w:r w:rsidRPr="001123B9">
              <w:t>TSG#</w:t>
            </w:r>
            <w:r w:rsidR="001123B9" w:rsidRPr="001123B9">
              <w:t>103</w:t>
            </w:r>
          </w:p>
          <w:p w14:paraId="060C3F75" w14:textId="04CE4AF4" w:rsidR="00A03360" w:rsidRPr="001123B9" w:rsidRDefault="001123B9" w:rsidP="00A03360">
            <w:pPr>
              <w:pStyle w:val="Guidance"/>
              <w:spacing w:after="0"/>
            </w:pPr>
            <w:r w:rsidRPr="001123B9">
              <w:t xml:space="preserve">(March </w:t>
            </w:r>
            <w:r w:rsidR="00A03360" w:rsidRPr="001123B9">
              <w:t>202</w:t>
            </w:r>
            <w:r w:rsidR="006F1B12" w:rsidRPr="001123B9">
              <w:t>4</w:t>
            </w:r>
            <w:r w:rsidRPr="001123B9">
              <w:t>)</w:t>
            </w:r>
          </w:p>
        </w:tc>
        <w:tc>
          <w:tcPr>
            <w:tcW w:w="1074" w:type="dxa"/>
          </w:tcPr>
          <w:p w14:paraId="2C2A716A" w14:textId="2B5F0DD5" w:rsidR="00A03360" w:rsidRPr="001123B9" w:rsidRDefault="00A03360" w:rsidP="00A03360">
            <w:pPr>
              <w:pStyle w:val="Guidance"/>
            </w:pPr>
            <w:r w:rsidRPr="001123B9">
              <w:t>TSG#</w:t>
            </w:r>
            <w:r w:rsidR="001123B9" w:rsidRPr="001123B9">
              <w:t>104</w:t>
            </w:r>
          </w:p>
          <w:p w14:paraId="3CC87817" w14:textId="3031943D" w:rsidR="00A03360" w:rsidRPr="001123B9" w:rsidRDefault="001123B9" w:rsidP="00A03360">
            <w:pPr>
              <w:pStyle w:val="Guidance"/>
              <w:spacing w:after="0"/>
            </w:pPr>
            <w:r w:rsidRPr="001123B9">
              <w:t>(June</w:t>
            </w:r>
            <w:r w:rsidR="00A03360" w:rsidRPr="001123B9">
              <w:t xml:space="preserve"> </w:t>
            </w:r>
            <w:r w:rsidR="006F1B12" w:rsidRPr="001123B9">
              <w:t>2024</w:t>
            </w:r>
            <w:r w:rsidRPr="001123B9">
              <w:t>)</w:t>
            </w:r>
          </w:p>
        </w:tc>
        <w:tc>
          <w:tcPr>
            <w:tcW w:w="2186" w:type="dxa"/>
          </w:tcPr>
          <w:p w14:paraId="6614FA32" w14:textId="6CD55639" w:rsidR="006F1B12" w:rsidRDefault="001123B9" w:rsidP="00A03360">
            <w:pPr>
              <w:pStyle w:val="Guidance"/>
              <w:spacing w:after="0"/>
            </w:pPr>
            <w:r>
              <w:t>Krisztian Kiss, Apple</w:t>
            </w:r>
            <w:r w:rsidR="00A03360" w:rsidRPr="005603BF">
              <w:t>,</w:t>
            </w:r>
          </w:p>
          <w:p w14:paraId="71B3D7AE" w14:textId="6F6C5A3B" w:rsidR="00A03360" w:rsidRPr="006C2E80" w:rsidRDefault="00000000" w:rsidP="00A03360">
            <w:pPr>
              <w:pStyle w:val="Guidance"/>
              <w:spacing w:after="0"/>
            </w:pPr>
            <w:hyperlink r:id="rId11" w:history="1">
              <w:r w:rsidR="001123B9" w:rsidRPr="00E31F78">
                <w:rPr>
                  <w:rStyle w:val="Hyperlink"/>
                </w:rPr>
                <w:t>krisztian@apple.com</w:t>
              </w:r>
            </w:hyperlink>
            <w:r w:rsidR="001123B9"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3282D" w14:textId="4EA57A51" w:rsidR="001123B9" w:rsidRPr="001123B9" w:rsidRDefault="001123B9" w:rsidP="001123B9">
      <w:pPr>
        <w:pStyle w:val="Guidance"/>
        <w:spacing w:after="0"/>
        <w:rPr>
          <w:i w:val="0"/>
          <w:iCs/>
        </w:rPr>
      </w:pPr>
      <w:r w:rsidRPr="001123B9">
        <w:rPr>
          <w:i w:val="0"/>
          <w:iCs/>
        </w:rPr>
        <w:t>Krisztian Kiss, Apple</w:t>
      </w:r>
    </w:p>
    <w:p w14:paraId="250CADCC" w14:textId="61F8F840" w:rsidR="001E489F" w:rsidRPr="006C2E80" w:rsidRDefault="00000000" w:rsidP="001123B9">
      <w:hyperlink r:id="rId12" w:history="1">
        <w:r w:rsidR="001123B9" w:rsidRPr="00E31F78">
          <w:rPr>
            <w:rStyle w:val="Hyperlink"/>
          </w:rPr>
          <w:t>krisztian@apple.com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056C74B" w:rsidR="001123B9" w:rsidRPr="001123B9" w:rsidRDefault="001123B9" w:rsidP="001123B9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 xml:space="preserve">Potential security impact 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737DB8FB" w14:textId="4943FE51" w:rsidR="001123B9" w:rsidRPr="001123B9" w:rsidRDefault="001123B9" w:rsidP="001123B9">
      <w:pPr>
        <w:pStyle w:val="B1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AD4C4" w14:textId="77777777" w:rsidR="00B42146" w:rsidRDefault="00B42146">
      <w:r>
        <w:separator/>
      </w:r>
    </w:p>
  </w:endnote>
  <w:endnote w:type="continuationSeparator" w:id="0">
    <w:p w14:paraId="104414F6" w14:textId="77777777" w:rsidR="00B42146" w:rsidRDefault="00B4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8904" w14:textId="77777777" w:rsidR="00B42146" w:rsidRDefault="00B42146">
      <w:r>
        <w:separator/>
      </w:r>
    </w:p>
  </w:footnote>
  <w:footnote w:type="continuationSeparator" w:id="0">
    <w:p w14:paraId="2F0EA201" w14:textId="77777777" w:rsidR="00B42146" w:rsidRDefault="00B42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2131508932">
    <w:abstractNumId w:val="12"/>
  </w:num>
  <w:num w:numId="10" w16cid:durableId="1950233320">
    <w:abstractNumId w:val="10"/>
  </w:num>
  <w:num w:numId="11" w16cid:durableId="51124415">
    <w:abstractNumId w:val="11"/>
  </w:num>
  <w:num w:numId="12" w16cid:durableId="738213383">
    <w:abstractNumId w:val="0"/>
  </w:num>
  <w:num w:numId="13" w16cid:durableId="321157246">
    <w:abstractNumId w:val="6"/>
  </w:num>
  <w:num w:numId="14" w16cid:durableId="946352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B03"/>
    <w:rsid w:val="00094F23"/>
    <w:rsid w:val="000967F4"/>
    <w:rsid w:val="000A6432"/>
    <w:rsid w:val="000B392E"/>
    <w:rsid w:val="000D6D78"/>
    <w:rsid w:val="000E0429"/>
    <w:rsid w:val="000E0437"/>
    <w:rsid w:val="000F6E51"/>
    <w:rsid w:val="00102A24"/>
    <w:rsid w:val="001123B9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80FBE"/>
    <w:rsid w:val="00192528"/>
    <w:rsid w:val="00192B41"/>
    <w:rsid w:val="0019338C"/>
    <w:rsid w:val="00193EA6"/>
    <w:rsid w:val="00197E4A"/>
    <w:rsid w:val="001A1DDA"/>
    <w:rsid w:val="001A31EF"/>
    <w:rsid w:val="001A3E7E"/>
    <w:rsid w:val="001A7F39"/>
    <w:rsid w:val="001B01F1"/>
    <w:rsid w:val="001B2414"/>
    <w:rsid w:val="001B5421"/>
    <w:rsid w:val="001B5B2F"/>
    <w:rsid w:val="001B650D"/>
    <w:rsid w:val="001C4D9B"/>
    <w:rsid w:val="001D0B09"/>
    <w:rsid w:val="001E3795"/>
    <w:rsid w:val="001E489F"/>
    <w:rsid w:val="001E6729"/>
    <w:rsid w:val="001F7653"/>
    <w:rsid w:val="00203EE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A5"/>
    <w:rsid w:val="00256429"/>
    <w:rsid w:val="0026253E"/>
    <w:rsid w:val="002627AB"/>
    <w:rsid w:val="00263A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538"/>
    <w:rsid w:val="002C1BA4"/>
    <w:rsid w:val="002C47B8"/>
    <w:rsid w:val="002D5DF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44AA"/>
    <w:rsid w:val="0035364A"/>
    <w:rsid w:val="00354553"/>
    <w:rsid w:val="003616B5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771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1A2F"/>
    <w:rsid w:val="004A01BD"/>
    <w:rsid w:val="004A0A73"/>
    <w:rsid w:val="004A180A"/>
    <w:rsid w:val="004A661C"/>
    <w:rsid w:val="004B702F"/>
    <w:rsid w:val="004C2955"/>
    <w:rsid w:val="004C4C9B"/>
    <w:rsid w:val="004D2FA0"/>
    <w:rsid w:val="004E1010"/>
    <w:rsid w:val="004F4172"/>
    <w:rsid w:val="004F5F9C"/>
    <w:rsid w:val="0050202A"/>
    <w:rsid w:val="00507903"/>
    <w:rsid w:val="005123F8"/>
    <w:rsid w:val="0052032E"/>
    <w:rsid w:val="00521896"/>
    <w:rsid w:val="00522A80"/>
    <w:rsid w:val="005340EF"/>
    <w:rsid w:val="00535A39"/>
    <w:rsid w:val="00540302"/>
    <w:rsid w:val="00544D8F"/>
    <w:rsid w:val="00553BDE"/>
    <w:rsid w:val="00556F13"/>
    <w:rsid w:val="005614C2"/>
    <w:rsid w:val="00562495"/>
    <w:rsid w:val="00565FA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B7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F35"/>
    <w:rsid w:val="006564FD"/>
    <w:rsid w:val="00660354"/>
    <w:rsid w:val="006606DB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85"/>
    <w:rsid w:val="006E0D1B"/>
    <w:rsid w:val="006E1A49"/>
    <w:rsid w:val="006E3A55"/>
    <w:rsid w:val="006F1A18"/>
    <w:rsid w:val="006F1B00"/>
    <w:rsid w:val="006F1B12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DC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A89"/>
    <w:rsid w:val="007C767B"/>
    <w:rsid w:val="007D3C7C"/>
    <w:rsid w:val="007D687A"/>
    <w:rsid w:val="007E1BA0"/>
    <w:rsid w:val="007E6D45"/>
    <w:rsid w:val="007F2297"/>
    <w:rsid w:val="007F55EC"/>
    <w:rsid w:val="007F5C49"/>
    <w:rsid w:val="007F6574"/>
    <w:rsid w:val="008240F8"/>
    <w:rsid w:val="0082527B"/>
    <w:rsid w:val="00831057"/>
    <w:rsid w:val="00837EF8"/>
    <w:rsid w:val="00840F06"/>
    <w:rsid w:val="0084119C"/>
    <w:rsid w:val="00842FA6"/>
    <w:rsid w:val="00847F01"/>
    <w:rsid w:val="00850CD4"/>
    <w:rsid w:val="00854A49"/>
    <w:rsid w:val="008578D0"/>
    <w:rsid w:val="008624DE"/>
    <w:rsid w:val="008634EB"/>
    <w:rsid w:val="00866945"/>
    <w:rsid w:val="00867B78"/>
    <w:rsid w:val="00876BD5"/>
    <w:rsid w:val="008919DE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04A"/>
    <w:rsid w:val="009E5DBA"/>
    <w:rsid w:val="009F6047"/>
    <w:rsid w:val="00A033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7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066E"/>
    <w:rsid w:val="00AE41B7"/>
    <w:rsid w:val="00AF4118"/>
    <w:rsid w:val="00B00077"/>
    <w:rsid w:val="00B03107"/>
    <w:rsid w:val="00B0788F"/>
    <w:rsid w:val="00B10820"/>
    <w:rsid w:val="00B16E03"/>
    <w:rsid w:val="00B1749C"/>
    <w:rsid w:val="00B210E3"/>
    <w:rsid w:val="00B24C9B"/>
    <w:rsid w:val="00B25749"/>
    <w:rsid w:val="00B30214"/>
    <w:rsid w:val="00B3526C"/>
    <w:rsid w:val="00B376E0"/>
    <w:rsid w:val="00B42146"/>
    <w:rsid w:val="00B43DA4"/>
    <w:rsid w:val="00B45C31"/>
    <w:rsid w:val="00B47534"/>
    <w:rsid w:val="00B50B89"/>
    <w:rsid w:val="00B52AFB"/>
    <w:rsid w:val="00B5557E"/>
    <w:rsid w:val="00B63284"/>
    <w:rsid w:val="00B75C08"/>
    <w:rsid w:val="00B75CE0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D30"/>
    <w:rsid w:val="00BF74C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872"/>
    <w:rsid w:val="00C63F06"/>
    <w:rsid w:val="00C6590B"/>
    <w:rsid w:val="00C7131F"/>
    <w:rsid w:val="00C72847"/>
    <w:rsid w:val="00C76753"/>
    <w:rsid w:val="00C8586A"/>
    <w:rsid w:val="00C96EE5"/>
    <w:rsid w:val="00CA2B4F"/>
    <w:rsid w:val="00CA5DB0"/>
    <w:rsid w:val="00CC084E"/>
    <w:rsid w:val="00CC58ED"/>
    <w:rsid w:val="00CF2E69"/>
    <w:rsid w:val="00D0135E"/>
    <w:rsid w:val="00D145EC"/>
    <w:rsid w:val="00D3259E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1F9"/>
    <w:rsid w:val="00D974A0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733"/>
    <w:rsid w:val="00E273B5"/>
    <w:rsid w:val="00E34AA9"/>
    <w:rsid w:val="00E363A9"/>
    <w:rsid w:val="00E413E0"/>
    <w:rsid w:val="00E508C4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723E"/>
    <w:rsid w:val="00ED02AA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risztian@app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Apple</cp:lastModifiedBy>
  <cp:revision>14</cp:revision>
  <cp:lastPrinted>2001-04-23T09:30:00Z</cp:lastPrinted>
  <dcterms:created xsi:type="dcterms:W3CDTF">2023-05-12T02:45:00Z</dcterms:created>
  <dcterms:modified xsi:type="dcterms:W3CDTF">2023-05-12T19:22:00Z</dcterms:modified>
</cp:coreProperties>
</file>